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27F5" w:rsidRDefault="009A27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555F5" w:rsidRPr="009555F5" w:rsidRDefault="009555F5" w:rsidP="00D74B83">
      <w:pPr>
        <w:tabs>
          <w:tab w:val="left" w:pos="17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55F5"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Примерный план - график текущего мониторинга  заведующего ДОУ</w:t>
      </w:r>
    </w:p>
    <w:tbl>
      <w:tblPr>
        <w:tblW w:w="16020" w:type="dxa"/>
        <w:tblInd w:w="-612" w:type="dxa"/>
        <w:tblLayout w:type="fixed"/>
        <w:tblLook w:val="01E0"/>
      </w:tblPr>
      <w:tblGrid>
        <w:gridCol w:w="540"/>
        <w:gridCol w:w="1173"/>
        <w:gridCol w:w="2787"/>
        <w:gridCol w:w="2700"/>
        <w:gridCol w:w="2520"/>
        <w:gridCol w:w="1800"/>
        <w:gridCol w:w="1800"/>
        <w:gridCol w:w="2700"/>
      </w:tblGrid>
      <w:tr w:rsidR="009555F5" w:rsidRPr="009555F5" w:rsidTr="006650F8">
        <w:trPr>
          <w:trHeight w:val="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Проверяемый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мониторинга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Объект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мониторинга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Периодичность  и сроки мониторинга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w:rsidR="009555F5" w:rsidRPr="009555F5" w:rsidTr="006650F8">
        <w:trPr>
          <w:trHeight w:val="9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Воспита-тели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27F5" w:rsidRDefault="00382D4E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Стар.</w:t>
            </w:r>
          </w:p>
          <w:p w:rsidR="009555F5" w:rsidRPr="009555F5" w:rsidRDefault="00382D4E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Организация  и осуществление работы с родителями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годового плана работы с родителями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Годовой план работы с родителями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 с родителями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Протоколы родительских собраний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Изучение и анализ документации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Карта контроля на педсовете</w:t>
            </w:r>
          </w:p>
        </w:tc>
      </w:tr>
      <w:tr w:rsidR="009555F5" w:rsidRPr="009555F5" w:rsidTr="006650F8">
        <w:trPr>
          <w:trHeight w:val="13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методической работы в ДОУ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плана методической работы ДОУ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 методической работы ДОУ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мероприятия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(протоколы заседаний)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Наблюдение 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работы по подготовке педагогических кадров к аттестации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накопительной базы данных о педагогах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Качество подготовки  и оформления </w:t>
            </w: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аттестационных материалов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Накопительная база данных о педагогах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Аттестационные материалы педагогов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временных (примерных) государственно-образовательных стандартов</w:t>
            </w:r>
          </w:p>
          <w:p w:rsidR="00975369" w:rsidRPr="009555F5" w:rsidRDefault="00975369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временных (примерных) государственно-образовательных стандартов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 работы 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Изучение и анализ документации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8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Здоровьесохранность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Инструкции по охране жизни и здоровья воспитанников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Карты  контроля за выполнением инструкции по охране жизни и здоровья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5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75369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Завхоз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Финансово-хозяйственная деятельность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1.Выполнение сметы расходов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Смета расходов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Отчёт о расходовании финансовых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Ежемесячно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Карта контроля на планерке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10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Охрана труда, и ППБ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годового плана работы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Документация и    по ОТ и ППБ, антитеррористической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Наблюдение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 квартал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Карта контроля на планерке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9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Создание условий для осуществления воспитательно-образовательной деятельности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 требований СанПиН, требований ОГПН, Ростехнадзора и др.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 готовности к новому учебному году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Акты надзорных органов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Протоколы планёрок с обслуживающим персоналом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 xml:space="preserve"> Повар 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Здоровьесохранность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воспитанников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Выполнение  плана оздоровительной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Оздоровительные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Посещаемость и заболеваемость детей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Табели посещаемости, отчет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и анализ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89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3.Сбалансированное питание воспитанников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бракеража продуктов, выполнения натуральных норм питания, отчет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Организация мониторинга за соблюдением СанПиН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санитарного состояния помещений ДОУ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7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Закладывание и хранение суточных проб дневного рациона согласно СанПиН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Пищеблок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1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Делопроизводство в ДОУ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документации инструкции по делопроизводству в учреждениях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регистрации исходящей и входящей документации, приказов, табель учёта рабочего времени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</w:tc>
      </w:tr>
      <w:tr w:rsidR="009555F5" w:rsidRPr="009555F5" w:rsidTr="006650F8">
        <w:trPr>
          <w:trHeight w:val="9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 кадровой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и своевременность  оформления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трудовых книжках, приказы по личному составу, трудовые договоры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</w:tc>
      </w:tr>
    </w:tbl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CC4" w:rsidRPr="009555F5" w:rsidRDefault="00216CC4" w:rsidP="00216CC4">
      <w:pPr>
        <w:pStyle w:val="1"/>
      </w:pPr>
      <w:r w:rsidRPr="009555F5">
        <w:t xml:space="preserve">Приложение 2 </w:t>
      </w:r>
    </w:p>
    <w:p w:rsidR="00216CC4" w:rsidRPr="009555F5" w:rsidRDefault="00216CC4" w:rsidP="00216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w:rsid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16CC4" w:rsidRPr="009555F5" w:rsidRDefault="00216CC4" w:rsidP="00216CC4">
      <w:pPr>
        <w:pStyle w:val="3"/>
      </w:pPr>
      <w:r w:rsidRPr="009555F5">
        <w:t>Примерный план - график должностного мониторинга ответственного за организацию учебно-воспитательного процесса</w:t>
      </w:r>
      <w:r w:rsidR="009A27F5">
        <w:t xml:space="preserve"> </w:t>
      </w:r>
      <w:r w:rsidR="00382D4E">
        <w:t>(старший воспитатель)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tbl>
      <w:tblPr>
        <w:tblW w:w="0" w:type="auto"/>
        <w:tblInd w:w="-612" w:type="dxa"/>
        <w:tblLayout w:type="fixed"/>
        <w:tblLook w:val="01E0"/>
      </w:tblPr>
      <w:tblGrid>
        <w:gridCol w:w="468"/>
        <w:gridCol w:w="1239"/>
        <w:gridCol w:w="2253"/>
        <w:gridCol w:w="2607"/>
        <w:gridCol w:w="2340"/>
        <w:gridCol w:w="2340"/>
        <w:gridCol w:w="1620"/>
        <w:gridCol w:w="2520"/>
      </w:tblGrid>
      <w:tr w:rsidR="009555F5" w:rsidRPr="009555F5" w:rsidTr="006650F8">
        <w:trPr>
          <w:trHeight w:val="10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Проверяемый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Параметры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мониторинга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Критерии мониторинга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Объект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мониторинга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Методы мониторинга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Периодич-ность  и сроки мониторинга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w:rsidR="009555F5" w:rsidRPr="009555F5" w:rsidTr="006650F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1.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Воспита-тели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1.Планирование деятельности педагога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-соответствие содержания  занятий программным задачам возрастной группы (базовой, парциальной, коррекционной)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-наличие и соответствие  рабочих программ  каждой возрастной группы.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перспективно-тематический  план, 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 план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 - сентябрь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на установочном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Педсовете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педагогической планерке</w:t>
            </w:r>
          </w:p>
        </w:tc>
      </w:tr>
      <w:tr w:rsidR="009555F5" w:rsidRPr="009555F5" w:rsidTr="006650F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Состояние предметно-развивающей среды в группе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развивающей среды методическим рекомендациям базовой программы.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Развивающая среда в группах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и анализ развивающей среды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Аналитическая справка на педагогическом совете 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3.Организация и проведение занятий с детьми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использование современных </w:t>
            </w: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педагогических технологий;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педагога при подготовке и проведении занятия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Конспект занятия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наблюдение за деятельностью педагога и детей;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собеседование с </w:t>
            </w: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воспитателем;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и анализ документации;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продуктов детской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менее 3 занятий в год у каждого педагога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Карта контроля</w:t>
            </w:r>
          </w:p>
        </w:tc>
      </w:tr>
      <w:tr w:rsidR="009555F5" w:rsidRPr="009555F5" w:rsidTr="006650F8">
        <w:trPr>
          <w:trHeight w:val="304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4.Организация и осуществление работы с родителями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планов работы с родителями;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групповых и индивидуальных форм работы с родителями;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форм ознакомления родителей с достижениями детей в первом, втором  полугодиях.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воспитателя группы с родителями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родительских собраний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 в группе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Родительский уголок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наблюдение;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собеседование;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и анализ  документации - посещение родительских собраний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1 раз в квартал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 контроля  «Организация работы с родителями» </w:t>
            </w:r>
          </w:p>
        </w:tc>
      </w:tr>
      <w:tr w:rsidR="009555F5" w:rsidRPr="009555F5" w:rsidTr="006650F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Выполнение требований к созданию условий по охране жизни и здоровья детей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Создание условий в группе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охраны жизни и здоровья детей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Состояние участка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Выполнение режима дня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прогулки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питания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Санитарная обработка игрушек в соответствии с  СанПиН.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Прогулочные участки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(утренняя гимнастика, прогулки, приемы пищи, сон,  закаливание)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педагогом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 выполнения требований к созданию условий по сохранению жизни и здоровья детей на планерках</w:t>
            </w:r>
          </w:p>
        </w:tc>
      </w:tr>
      <w:tr w:rsidR="009555F5" w:rsidRPr="009555F5" w:rsidTr="006650F8">
        <w:trPr>
          <w:trHeight w:val="10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Организация двигательной активности детей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режима двигательной активности детей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двигательной активностью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 контроль 1раза в квартал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</w:tc>
      </w:tr>
    </w:tbl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  <w:sectPr w:rsidR="009555F5" w:rsidRPr="009555F5" w:rsidSect="006650F8">
          <w:footerReference w:type="default" r:id="rId8"/>
          <w:pgSz w:w="16838" w:h="11906" w:orient="landscape"/>
          <w:pgMar w:top="851" w:right="1134" w:bottom="1134" w:left="1134" w:header="709" w:footer="709" w:gutter="0"/>
          <w:cols w:space="720"/>
        </w:sectPr>
      </w:pPr>
    </w:p>
    <w:tbl>
      <w:tblPr>
        <w:tblW w:w="15840" w:type="dxa"/>
        <w:tblInd w:w="-612" w:type="dxa"/>
        <w:tblLayout w:type="fixed"/>
        <w:tblLook w:val="01E0"/>
      </w:tblPr>
      <w:tblGrid>
        <w:gridCol w:w="555"/>
        <w:gridCol w:w="1425"/>
        <w:gridCol w:w="1980"/>
        <w:gridCol w:w="3060"/>
        <w:gridCol w:w="2340"/>
        <w:gridCol w:w="2520"/>
        <w:gridCol w:w="1620"/>
        <w:gridCol w:w="2340"/>
      </w:tblGrid>
      <w:tr w:rsidR="009555F5" w:rsidRPr="009555F5" w:rsidTr="006650F8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2.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Музыкаль-ный руководи-тель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1.Организация и проведение музыкальных занятий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педагога при подготовке и проведении занятия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занятия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деятельностью педагога и детей;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собеседование с педагогом;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3 занятий в год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</w:tc>
      </w:tr>
      <w:tr w:rsidR="009555F5" w:rsidRPr="009555F5" w:rsidTr="006650F8">
        <w:trPr>
          <w:trHeight w:val="150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Организация и проведение праздников и развлечений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подготовленности педагога к мероприятию.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наблюдение за деятельностью педагога и детей;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-собеседование;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-анализ посещенного мероприятия.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 не менее 3 раз в год (октябрь, декабрь, март)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 контроля  на планерке</w:t>
            </w:r>
          </w:p>
        </w:tc>
      </w:tr>
      <w:tr w:rsidR="009555F5" w:rsidRPr="009555F5" w:rsidTr="006650F8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Воспита-тели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1.Организация и проведение физкультурных занятий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педагога при подготовке и проведении занятия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занятия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деятельностью педагога и детей;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собеседование с педагогом;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и анализ документации.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 занятий в год у каждого педагога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анализа занятия</w:t>
            </w:r>
          </w:p>
        </w:tc>
      </w:tr>
      <w:tr w:rsidR="009555F5" w:rsidRPr="009555F5" w:rsidTr="006650F8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Двигательная активность детей на занятиях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двигательного режима, оптимальной моторной плотности занятия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Двигательная активность детей на занятии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измерение двигательной активностью детей с помощью шагомера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хронометраж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измерение ЧСС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1 раз в квартал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 контроля  на планерке</w:t>
            </w:r>
          </w:p>
        </w:tc>
      </w:tr>
    </w:tbl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55F5" w:rsidRPr="009555F5" w:rsidSect="006650F8">
          <w:pgSz w:w="16838" w:h="11906" w:orient="landscape"/>
          <w:pgMar w:top="851" w:right="1134" w:bottom="1134" w:left="1134" w:header="709" w:footer="709" w:gutter="0"/>
          <w:cols w:space="720"/>
        </w:sectPr>
      </w:pP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55F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3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план-график должностного внутреннего мониторинга </w:t>
      </w:r>
      <w:r w:rsidR="00883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заместителя заведующей по АХЧ</w:t>
      </w:r>
    </w:p>
    <w:tbl>
      <w:tblPr>
        <w:tblW w:w="16239" w:type="dxa"/>
        <w:tblInd w:w="-792" w:type="dxa"/>
        <w:tblLayout w:type="fixed"/>
        <w:tblLook w:val="01E0"/>
      </w:tblPr>
      <w:tblGrid>
        <w:gridCol w:w="541"/>
        <w:gridCol w:w="1443"/>
        <w:gridCol w:w="2326"/>
        <w:gridCol w:w="4544"/>
        <w:gridCol w:w="1846"/>
        <w:gridCol w:w="1421"/>
        <w:gridCol w:w="1420"/>
        <w:gridCol w:w="2698"/>
      </w:tblGrid>
      <w:tr w:rsidR="009555F5" w:rsidRPr="009555F5" w:rsidTr="006650F8">
        <w:trPr>
          <w:trHeight w:val="5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Проверя-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емый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мониторинга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Объект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мониторинга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Периодич-ность  и сроки мониторинга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w:rsidR="009555F5" w:rsidRPr="009555F5" w:rsidTr="006650F8">
        <w:trPr>
          <w:trHeight w:val="7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Помощник  воспита-теля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1.Помощь воспитателю в организации воспитательно-образовательного процесса.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Организация игр, занятий, участия в организации и проведения прогулки, прививание культурно-гигиенических навыков.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Групповое помещение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91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Санитарное состояние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Санитарная обработка посуды,  детских горшков, в соответствии с  Сан.ПиН.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Смена постельного белья, полотенец, обработка сан.узлов, наличие кипяченой воды для питья и полоскания рта, готовность участка для прогулок.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Групповое помещение, участки для прогулок, на прилегающей территории.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раз в 10 дней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82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 Трудовая дисциплина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Соблюдение трудовых обязанностей: ППБ, ОТ, санитарно-гигиенических требований к организации жизнедеятельности воспитанников в ДОУ.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4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Повар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1.Своевременное обеспечение доброкачественного приготовление пищи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Соблюдение ППБ, ОТ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Осуществление закладки продуктов, принятие по весу доброкачественные продукты из кладовой, обеспечивание их гигиенической и термической обработкой.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Правильное хранение и расходование продуктов, отпускание готовой пищи.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 загромождение проходов между оборудованием. Соблюдение осторожности при работе с горячей пищей.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Пищеблок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6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3.Соблюдение санитарно-эпидемического режима на кухне в соответствии с Сан.ПиН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Содержание в чистоте кухонного инвентаря. Первичная обработка овощей. Обработка котлов 20% р-ом кальцинированной соды. Своевременный вынос пищевых отходов. Проведение уборки пищеблока.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пола в чистом и сухом виде. Произведение качественной уборки.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Пищеблок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Уборщик служебных помещений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1. Санитарный режим в соответствии с Сан.ПиН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2. Соблюдение ППБ, ОТ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пола в чистом и сухом виде. Произведение качественной уборки.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Не загромождение проходов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Коридор, туалет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26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Рабочий по стирке белья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1. Санитарный режим в соответствии с Сан.ПиН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Качественная стирка, сушка, глажка белья. Выдача чистого и прием грязного белья в соответствии с установленным графиком. Кипячение отдельных предметов-полотенец, кухонных 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принадлежностей.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Работа только на исправном оборудовании, место расположения утюга только на 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подставке.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Прачечная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1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Кладовщик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Дворник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Подсобный рабочий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Подсобный рабочий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Сторож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Учет, хранение и сроки реализации продуктов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своевременного заказа, доставки, получения, сохранности и хранения продуктов питания. Выдача продуктов согласно меню-требованиям. Соблюдение 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сроков реализации.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Пищеблок, кладовая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месяц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6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Обеспечение исправности состояния системы водо- и тепло-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обеспечения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Своевременное и качественное выполнение ремонта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Прием заявок на ремонт, своевременное осуществление мелкого ремонта . Разборка, сборка, ремонт, установка смывных бачков, ванн, вентилей, кранов, раковин, смесителей, унитазов.  Бесперебойная работа канализации, водоснабжении, своевременное устранение неполадок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Прием заявок на ремонт, своевременное осуществление мелкого ремонта мебели и оборудования в группах и на участках, замена стекол, 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ремонт и врезание замков.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Здание д/с и прилегающая территория</w:t>
            </w: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месяц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3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Обеспечение сохранности материальных ценностей и прилегающей территории ДОУ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Сохранность помещения, оборудования в помещении и на территории.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Здание д/с и прилегающая территория</w:t>
            </w: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месяц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555F5" w:rsidRPr="009555F5" w:rsidRDefault="009555F5" w:rsidP="009555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555F5">
        <w:rPr>
          <w:rFonts w:ascii="Times New Roman" w:eastAsia="Times New Roman" w:hAnsi="Times New Roman" w:cs="Times New Roman"/>
          <w:b/>
          <w:lang w:eastAsia="ru-RU"/>
        </w:rPr>
        <w:t>Приложение 4</w:t>
      </w:r>
    </w:p>
    <w:p w:rsidR="009555F5" w:rsidRPr="009555F5" w:rsidRDefault="009555F5" w:rsidP="009555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план-график должностного внутреннего мониторинга </w:t>
      </w:r>
      <w:r w:rsidR="00382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заместителя заведующей по АХЧ</w:t>
      </w:r>
    </w:p>
    <w:tbl>
      <w:tblPr>
        <w:tblW w:w="0" w:type="auto"/>
        <w:tblInd w:w="-612" w:type="dxa"/>
        <w:tblLayout w:type="fixed"/>
        <w:tblLook w:val="01E0"/>
      </w:tblPr>
      <w:tblGrid>
        <w:gridCol w:w="578"/>
        <w:gridCol w:w="1560"/>
        <w:gridCol w:w="3118"/>
        <w:gridCol w:w="2484"/>
        <w:gridCol w:w="1440"/>
        <w:gridCol w:w="2030"/>
        <w:gridCol w:w="1843"/>
        <w:gridCol w:w="2607"/>
      </w:tblGrid>
      <w:tr w:rsidR="009555F5" w:rsidRPr="009555F5" w:rsidTr="006650F8">
        <w:trPr>
          <w:trHeight w:val="6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Проверяемый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мониторинга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мониторинга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 и сроки мониторинга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 и место представления  результатов мониторинга</w:t>
            </w:r>
          </w:p>
        </w:tc>
      </w:tr>
      <w:tr w:rsidR="009555F5" w:rsidRPr="009555F5" w:rsidTr="006650F8">
        <w:trPr>
          <w:trHeight w:val="17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Помощник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Санитарное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помещений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Соблюдении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сан.эпид.  режима,                             проведение генеральной уборки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Маркировка пост.белья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Сан.ПиН.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Визуальное 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Санитарный журнал по группам.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административной планерке при заведующей 1 раз в месяц</w:t>
            </w:r>
          </w:p>
        </w:tc>
      </w:tr>
      <w:tr w:rsidR="009555F5" w:rsidRPr="009555F5" w:rsidTr="006650F8">
        <w:trPr>
          <w:trHeight w:val="9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Воспитатель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   проветривания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обработки игрушек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маркировки мебели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Сан ПиН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росту детей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Групповые помещения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Визуальное            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 в месяц на планерке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 на планерке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на совещании при заведующей 2 раза в год</w:t>
            </w:r>
          </w:p>
        </w:tc>
      </w:tr>
      <w:tr w:rsidR="009555F5" w:rsidRPr="009555F5" w:rsidTr="006650F8">
        <w:trPr>
          <w:trHeight w:val="2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Повар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Качественное приготовление пищи с соблюдением норм питания.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Своевременная выдача продуктов питания.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Соблюдение температурных режимов при хранении продуктов.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. </w:t>
            </w: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Маркировка инвентаря.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5.Соблюдение личной гигиены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меню-требованиям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графика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СанПиН 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работника пищеблока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на гнойничковые заболевания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контроля, 1 раз в месяц на планерке при заведующей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гнойничковых заболеваний 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9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Рабочий  по стирке белья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1.Своевременность смены белья.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2.Соблюдение гигиенических и температурных режимов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графика по смене белья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СанПиН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Прачечная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контроля, 1 раз в месяц на планерке при заведующей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9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096B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Своевременность и качество доставляемых продуктов.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Хранение и реализация продуктов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   по меню-требованиям. Вовремя доставлены сертификаты и свидетельства на продукты.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 Сан.Пин.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Пищеблок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Визуальное наблюдение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продуктов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 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 контроля  </w:t>
            </w:r>
          </w:p>
        </w:tc>
      </w:tr>
    </w:tbl>
    <w:p w:rsidR="00077A30" w:rsidRDefault="00077A30" w:rsidP="0095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77A30" w:rsidSect="006650F8">
          <w:pgSz w:w="16838" w:h="11906" w:orient="landscape"/>
          <w:pgMar w:top="851" w:right="1134" w:bottom="1134" w:left="1134" w:header="709" w:footer="709" w:gutter="0"/>
          <w:cols w:space="720"/>
        </w:sectPr>
      </w:pPr>
    </w:p>
    <w:p w:rsid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A30" w:rsidRPr="007600C3" w:rsidRDefault="00077A30" w:rsidP="00077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r w:rsidRPr="007600C3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Качество результатов</w:t>
      </w:r>
    </w:p>
    <w:p w:rsidR="00077A30" w:rsidRPr="007600C3" w:rsidRDefault="00077A30" w:rsidP="00077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детьми основной общеобразовательной программы дошкольного образования.</w:t>
      </w:r>
    </w:p>
    <w:p w:rsidR="00077A30" w:rsidRPr="007600C3" w:rsidRDefault="00077A30" w:rsidP="00077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Промежуточные результаты освоения основной общеобразовательной программы детей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Цель и задачи мониторинга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4B8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  мониторинга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обеспечить комплексный подход к оценке итоговых и промежуточных результатов освоения основной общеобразовательной программы, который позволяет осуществить оценку динамики достижений детей, оценку воспитательно-образовательной деятельности, условий развивающей среды детского сада, а так же своевременное выявление изменений, влияю</w:t>
      </w:r>
      <w:r w:rsidR="00883072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на качество образо</w:t>
      </w:r>
      <w:r w:rsidR="00E3280A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в МДОУ «Детский сад №71</w:t>
      </w:r>
      <w:r w:rsidR="000E20CE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Задачи мониторинга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образования:</w:t>
      </w:r>
    </w:p>
    <w:p w:rsidR="00883072" w:rsidRPr="00D74B83" w:rsidRDefault="00077A30" w:rsidP="00883072">
      <w:pPr>
        <w:shd w:val="clear" w:color="auto" w:fill="FFFFFF"/>
        <w:spacing w:before="280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объективной информации о функционировании и разви</w:t>
      </w:r>
      <w:r w:rsidR="00883072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тии дошкольного образования в М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тенденциях его изменения и причинах оказывающих влияние на</w:t>
      </w:r>
      <w:r w:rsidR="00883072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динамику качества образования;</w:t>
      </w:r>
    </w:p>
    <w:p w:rsidR="00077A30" w:rsidRPr="00D74B83" w:rsidRDefault="00077A30" w:rsidP="00883072">
      <w:pPr>
        <w:shd w:val="clear" w:color="auto" w:fill="FFFFFF"/>
        <w:spacing w:before="280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степени продвижения дошкольника в образовательной программе, выявление индивидуальных возможностей каждого ребенка, планирование индивидуального маршрута образовательной работы для максимального раскрытия детской личности;</w:t>
      </w:r>
    </w:p>
    <w:p w:rsidR="00077A30" w:rsidRPr="00D74B83" w:rsidRDefault="00077A30" w:rsidP="00077A30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своевременных управленческих решений по совершенствованию воспитательно-об</w:t>
      </w:r>
      <w:r w:rsidR="00883072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разовательного процесса в М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направления  и порядок проведения мониторинга</w:t>
      </w:r>
    </w:p>
    <w:p w:rsidR="00077A30" w:rsidRPr="00D74B83" w:rsidRDefault="00077A30" w:rsidP="00077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3.1 </w:t>
      </w:r>
      <w:r w:rsidRPr="00D74B8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Мониторинг достижения детьми планируемых результатов освоения основной общеобразовательной программы дошкольного воспитания</w:t>
      </w:r>
      <w:r w:rsidRPr="00D74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достижения детьми планируемых результатов освоения основной общеобразовательной программы включает в себя два компонента: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left="11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 </w:t>
      </w: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осуществляется через отслеживание результатов освоения  образовательной программы;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left="11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 </w:t>
      </w: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детского развития 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на основе оценки развития  интегративных, личностных качеств.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2.1.1.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  </w:t>
      </w: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 и детского развития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</w:t>
      </w:r>
      <w:r w:rsidRPr="00D74B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осуществляется в течение времени пребывания ребенка в Учреждении (с 8.00. до 18.00, исключая время, отведенное на сон).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2.1.2.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 </w:t>
      </w: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 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    воспитателями всех возрастных групп 2 раза в год – в начале и в конце учебного года (сентябрь, май). Мониторинг освоения основной общеобразовательной программы воспитанниками групп 6-7 лет осуществляется воспитателями и специалистами Учреждения, в апреле-мае месяце посредством 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итогового контроля (проводят воспитатели групп, музыкальный руководитель, педагог-психолог СОШ,    медицинская сестра).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2.1.3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 </w:t>
      </w: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детского развития  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через педагогические наблюдения  и анализ продуктов деятельности воспитателями всех возрастных групп, диагностические исследования – 2 раза в год, с детьми групп 6-7 лет – в апреле-мае месяце посредством итогового контроля.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2.1.4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Методологическая основа мониторинга образовательного процесса в Учреждении – программа под редакцией Н.Е. Веракса, М.А. Васильевой, Т.С. Комаровой «От рождения до школы».</w:t>
      </w:r>
    </w:p>
    <w:p w:rsidR="00077A30" w:rsidRPr="00D74B83" w:rsidRDefault="00077A30" w:rsidP="00077A30">
      <w:pPr>
        <w:shd w:val="clear" w:color="auto" w:fill="FFFFFF"/>
        <w:spacing w:before="280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Используются следующие методы:</w:t>
      </w:r>
    </w:p>
    <w:p w:rsidR="00077A30" w:rsidRPr="00D74B83" w:rsidRDefault="00077A30" w:rsidP="00883072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(целенаправленное и систематическое изучение объекта;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сбор информации, фиксация действий и проявлений поведения объекта);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беседа;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тестирование;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анализ продуктов деятельности;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сравнительный анализ;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скринг-тесты.</w:t>
      </w:r>
    </w:p>
    <w:p w:rsidR="00883072" w:rsidRPr="00D74B83" w:rsidRDefault="00077A30" w:rsidP="00883072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2.1.5.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мониторинга предоставляются воспитателями всех возрастных гру</w:t>
      </w:r>
      <w:r w:rsidR="00883072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  Учреждения заведующему ДОУ.</w:t>
      </w:r>
    </w:p>
    <w:p w:rsidR="00077A30" w:rsidRPr="00D74B83" w:rsidRDefault="00077A30" w:rsidP="00883072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года проводится сравнительный анализ освоения детьми программных требований и на основе анализа определяются перспективы деятельности Учреждения на следующий учебный год.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2.1.6.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освоения основной общеобразовательной программы детьми проводимый воспитателями, музыкальным руководителем, имеет трехуровневой критерий: достаточный, близкий к достаточному, недостаточный.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2.1.7.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Процедура мониторинга освоения основной общеобразовательной программы детьми определена в приложении 1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</w:t>
      </w:r>
      <w:r w:rsidRPr="00D74B8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 Мониторинг «Готовность воспитанников к обучению в школе»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2.2.1.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определить и проанализировать уровень многофункциональной готовности детей к школе, уровень ориентировочной оценки школьной зрелости, уровень социального развития детей. Выявить уровень овладения интегративными качествами и овладение необходимыми умениями и навыками.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2.2.2.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«Готовность воспитанников к обучению в школе» осуществляется воспитателями и специалистами Учреждения, в апреле-мае месяце посредством итогового контроля (проводят воспитатели </w:t>
      </w:r>
      <w:r w:rsidR="00883072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групп, музыкальный руководитель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77A30" w:rsidRPr="00D74B83" w:rsidRDefault="00077A30" w:rsidP="00077A30">
      <w:pPr>
        <w:shd w:val="clear" w:color="auto" w:fill="FFFFFF"/>
        <w:spacing w:before="28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2.2.3.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 методы: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наблюдение (целенаправленное и систематическое изучение объекта;</w:t>
      </w:r>
      <w:r w:rsidRPr="00D74B83">
        <w:rPr>
          <w:rFonts w:ascii="Times New Roman" w:hAnsi="Times New Roman" w:cs="Times New Roman"/>
          <w:sz w:val="24"/>
          <w:lang w:eastAsia="ru-RU"/>
        </w:rPr>
        <w:br/>
        <w:t>- сбор информации, фиксация действий и проявлений поведения объекта);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беседа;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lastRenderedPageBreak/>
        <w:t>- тестирование;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анализ продуктов деятельности;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сравнительный анализ;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скринг-тесты.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2.2.4.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Процедура мониторинга «Готовность воспитанников к обучению в школе» определена в приложении 2.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3.Контроль</w:t>
      </w:r>
    </w:p>
    <w:p w:rsidR="00077A30" w:rsidRPr="00D74B83" w:rsidRDefault="00077A30" w:rsidP="00077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проведением мониторинга качества образования в муниципальном дошкольном образовательном учреждении «Детский сад </w:t>
      </w:r>
      <w:r w:rsidR="00382D4E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№127 комбинированного вида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осуществляет заведующий   посредством следующих форм: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итогового контроля;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тематического контроля;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оперативного контроля;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посещение непосредственно образовательной деятельности, режимных моментов и других видов деятельности;</w:t>
      </w:r>
    </w:p>
    <w:p w:rsidR="006650F8" w:rsidRPr="00D74B83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D74B83">
        <w:rPr>
          <w:rFonts w:ascii="Times New Roman" w:hAnsi="Times New Roman" w:cs="Times New Roman"/>
          <w:sz w:val="24"/>
          <w:lang w:eastAsia="ru-RU"/>
        </w:rPr>
        <w:t>- проверка документации.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Документация и отчетность</w:t>
      </w:r>
    </w:p>
    <w:p w:rsidR="00382D4E" w:rsidRPr="00D74B83" w:rsidRDefault="00077A30" w:rsidP="00382D4E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мониторинговых исследований воспитателей и специалистов заносятся в специальную таблицу «Диагностические к</w:t>
      </w:r>
      <w:r w:rsidR="00382D4E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арты».</w:t>
      </w:r>
    </w:p>
    <w:p w:rsidR="00077A30" w:rsidRPr="00D74B83" w:rsidRDefault="00077A30" w:rsidP="00382D4E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Воспитатели всех возрастных групп  сдают результаты проведенных педагогических наблюдений и диагностических исследований  с выводами   заведующему, который осуществляет сравнительный анализ.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4.3.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Анализы мониторинга качества образования в Учреж</w:t>
      </w:r>
      <w:r w:rsidR="00883072"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дении храня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у   заведующего   5 лет.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4.4.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 внутреннего мониторинга качества образования оформляются в аналитическую справку и доводятся до сведения педагогических работников на педагогическом совете Учреждения.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4.5.</w:t>
      </w: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окончании учебного года на основании аналитических справок определяется эффективность работы Учреждения, выявляются проблемы и предлагаются пути их решения.</w:t>
      </w:r>
    </w:p>
    <w:p w:rsidR="00077A30" w:rsidRPr="00D74B8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50F8" w:rsidRPr="007600C3" w:rsidRDefault="00CE5AA1" w:rsidP="00077A30">
      <w:pPr>
        <w:keepNext/>
        <w:pageBreakBefore/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lastRenderedPageBreak/>
        <w:t>Приложение 1</w:t>
      </w:r>
    </w:p>
    <w:p w:rsidR="006650F8" w:rsidRPr="007600C3" w:rsidRDefault="00CE5AA1" w:rsidP="00077A30">
      <w:pPr>
        <w:keepNext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Процедура мониторинг качества образования</w:t>
      </w:r>
    </w:p>
    <w:p w:rsidR="00077A30" w:rsidRPr="007600C3" w:rsidRDefault="00077A30" w:rsidP="00077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9"/>
        <w:gridCol w:w="3304"/>
        <w:gridCol w:w="2918"/>
      </w:tblGrid>
      <w:tr w:rsidR="00077A30" w:rsidRPr="007600C3" w:rsidTr="006650F8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Интегративное качество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мониторинга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Воспитатели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отзывчивый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тесты, беседа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музыкальный руководитель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 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решать интеллектуальные и личностные задачи, адекватные возрасту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  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 необходимыми умениями и навыками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   музыкальный руководитель  </w:t>
            </w:r>
          </w:p>
        </w:tc>
      </w:tr>
    </w:tbl>
    <w:p w:rsidR="006650F8" w:rsidRPr="00D74B83" w:rsidRDefault="00CE5AA1" w:rsidP="00077A30">
      <w:pPr>
        <w:pageBreakBefore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2</w:t>
      </w:r>
    </w:p>
    <w:p w:rsidR="00077A30" w:rsidRPr="00D74B83" w:rsidRDefault="00077A30" w:rsidP="00077A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B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Процедура мониторинг </w:t>
      </w:r>
      <w:r w:rsidRPr="00D74B8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«Готовность детей к обучению в школе»</w:t>
      </w:r>
      <w:r w:rsidRPr="00D74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5811"/>
        <w:gridCol w:w="1701"/>
      </w:tblGrid>
      <w:tr w:rsidR="00077A30" w:rsidRPr="00D74B83" w:rsidTr="00D74B83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и методики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A30" w:rsidRPr="00D74B83" w:rsidTr="00D74B83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здоровья и физического развития детей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физического развития группа здоровья комплексная оценка состояния здоровья ребенка</w:t>
            </w:r>
          </w:p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 зрелость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 ФАП</w:t>
            </w:r>
          </w:p>
        </w:tc>
      </w:tr>
      <w:tr w:rsidR="00077A30" w:rsidRPr="00D74B83" w:rsidTr="00D74B83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компонент готовности к обучению в школе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уровень развития: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- внимания (методика корректурной пробы)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- памяти (методика узнавание фигур)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- воображения (методика дорисовывание фигур)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- мышления (методика последовательность событий)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D74B83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</w:t>
            </w:r>
          </w:p>
        </w:tc>
      </w:tr>
      <w:tr w:rsidR="00077A30" w:rsidRPr="00D74B83" w:rsidTr="00D74B83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Эмоционально-волевой компонент готовность к обучению в школе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умения сознательно подчинять свои действия правилам (методика образец и правило, узор) Диагностика самоконтроля и произвольного запоминания (методика цепочка действий)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D74B83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</w:tc>
      </w:tr>
      <w:tr w:rsidR="00077A30" w:rsidRPr="00D74B83" w:rsidTr="00D74B83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Личностный компонент готовность к обучению в школе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Степень школьной зрелости тест Керна-Йерасика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«Стандартная беседа Нежновой»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Определение мотивов учения (Гинзбург)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Изучение самооценки ребенка (Методика лесенка)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74B83">
              <w:rPr>
                <w:rFonts w:ascii="Times New Roman" w:hAnsi="Times New Roman" w:cs="Times New Roman"/>
                <w:sz w:val="24"/>
                <w:lang w:eastAsia="ru-RU"/>
              </w:rPr>
              <w:t>Тестовая беседа «Психосоциальная зрелость»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D74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</w:tr>
      <w:tr w:rsidR="00077A30" w:rsidRPr="00D74B83" w:rsidTr="00D74B83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интегративных качеств (Мониторинг развития детей)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74B83">
              <w:rPr>
                <w:rFonts w:ascii="Times New Roman" w:hAnsi="Times New Roman" w:cs="Times New Roman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74B83">
              <w:rPr>
                <w:rFonts w:ascii="Times New Roman" w:hAnsi="Times New Roman" w:cs="Times New Roman"/>
                <w:lang w:eastAsia="ru-RU"/>
              </w:rPr>
              <w:t>Любознательный активный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74B83">
              <w:rPr>
                <w:rFonts w:ascii="Times New Roman" w:hAnsi="Times New Roman" w:cs="Times New Roman"/>
                <w:lang w:eastAsia="ru-RU"/>
              </w:rPr>
              <w:t>Эмоционально отзывчивый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74B83">
              <w:rPr>
                <w:rFonts w:ascii="Times New Roman" w:hAnsi="Times New Roman" w:cs="Times New Roman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74B83">
              <w:rPr>
                <w:rFonts w:ascii="Times New Roman" w:hAnsi="Times New Roman" w:cs="Times New Roman"/>
                <w:lang w:eastAsia="ru-RU"/>
              </w:rPr>
              <w:t>Способный управлять своим поведением и планиро</w:t>
            </w:r>
            <w:r w:rsidR="00077A30" w:rsidRPr="00D74B83">
              <w:rPr>
                <w:rFonts w:ascii="Times New Roman" w:hAnsi="Times New Roman" w:cs="Times New Roman"/>
                <w:lang w:eastAsia="ru-RU"/>
              </w:rPr>
              <w:t>вать свои действия на основе пер</w:t>
            </w:r>
            <w:r w:rsidRPr="00D74B83">
              <w:rPr>
                <w:rFonts w:ascii="Times New Roman" w:hAnsi="Times New Roman" w:cs="Times New Roman"/>
                <w:lang w:eastAsia="ru-RU"/>
              </w:rPr>
              <w:t>вичных ценностных представлений, соблюдающий элементарные общепринятые нормы и правила поведения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lang w:eastAsia="ru-RU"/>
              </w:rPr>
              <w:t>Способный решать интеллектуальные и личностные задачи, адекватные возрасту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lang w:eastAsia="ru-RU"/>
              </w:rPr>
              <w:t>Имеющий первичные представления о себе, семье, государстве, мире и природе</w:t>
            </w:r>
          </w:p>
          <w:p w:rsidR="006650F8" w:rsidRPr="00D74B83" w:rsidRDefault="00CE5AA1" w:rsidP="006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077A30" w:rsidRPr="00D74B8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7A30" w:rsidRPr="00D74B83" w:rsidRDefault="00077A30" w:rsidP="00517DE5">
      <w:pPr>
        <w:rPr>
          <w:rFonts w:ascii="Times New Roman" w:hAnsi="Times New Roman" w:cs="Times New Roman"/>
        </w:rPr>
      </w:pPr>
    </w:p>
    <w:sectPr w:rsidR="00077A30" w:rsidRPr="00D74B83" w:rsidSect="00077A30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B39" w:rsidRDefault="00096B39" w:rsidP="009555F5">
      <w:pPr>
        <w:spacing w:after="0" w:line="240" w:lineRule="auto"/>
      </w:pPr>
      <w:r>
        <w:separator/>
      </w:r>
    </w:p>
  </w:endnote>
  <w:endnote w:type="continuationSeparator" w:id="1">
    <w:p w:rsidR="00096B39" w:rsidRDefault="00096B39" w:rsidP="0095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989753"/>
      <w:docPartObj>
        <w:docPartGallery w:val="Page Numbers (Bottom of Page)"/>
        <w:docPartUnique/>
      </w:docPartObj>
    </w:sdtPr>
    <w:sdtContent>
      <w:p w:rsidR="009A27F5" w:rsidRDefault="009A27F5">
        <w:pPr>
          <w:pStyle w:val="a5"/>
          <w:jc w:val="right"/>
        </w:pPr>
        <w:fldSimple w:instr="PAGE   \* MERGEFORMAT">
          <w:r w:rsidR="00D74B83">
            <w:rPr>
              <w:noProof/>
            </w:rPr>
            <w:t>10</w:t>
          </w:r>
        </w:fldSimple>
      </w:p>
    </w:sdtContent>
  </w:sdt>
  <w:p w:rsidR="009A27F5" w:rsidRDefault="009A27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B39" w:rsidRDefault="00096B39" w:rsidP="009555F5">
      <w:pPr>
        <w:spacing w:after="0" w:line="240" w:lineRule="auto"/>
      </w:pPr>
      <w:r>
        <w:separator/>
      </w:r>
    </w:p>
  </w:footnote>
  <w:footnote w:type="continuationSeparator" w:id="1">
    <w:p w:rsidR="00096B39" w:rsidRDefault="00096B39" w:rsidP="0095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698C7FA8"/>
    <w:multiLevelType w:val="hybridMultilevel"/>
    <w:tmpl w:val="BA061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5F5"/>
    <w:rsid w:val="00004B22"/>
    <w:rsid w:val="00077A30"/>
    <w:rsid w:val="00096B39"/>
    <w:rsid w:val="000B1116"/>
    <w:rsid w:val="000C56AC"/>
    <w:rsid w:val="000E20CE"/>
    <w:rsid w:val="00133AEC"/>
    <w:rsid w:val="001E7A02"/>
    <w:rsid w:val="00216CC4"/>
    <w:rsid w:val="00240029"/>
    <w:rsid w:val="002850A6"/>
    <w:rsid w:val="00302D36"/>
    <w:rsid w:val="00307C1D"/>
    <w:rsid w:val="00382D4E"/>
    <w:rsid w:val="0039067D"/>
    <w:rsid w:val="003B3878"/>
    <w:rsid w:val="00442985"/>
    <w:rsid w:val="004610CA"/>
    <w:rsid w:val="00517DE5"/>
    <w:rsid w:val="00600AE7"/>
    <w:rsid w:val="00641FDD"/>
    <w:rsid w:val="006650F8"/>
    <w:rsid w:val="007B298D"/>
    <w:rsid w:val="00877D9E"/>
    <w:rsid w:val="00883072"/>
    <w:rsid w:val="00930EE3"/>
    <w:rsid w:val="009555F5"/>
    <w:rsid w:val="00975369"/>
    <w:rsid w:val="00982B83"/>
    <w:rsid w:val="009A27F5"/>
    <w:rsid w:val="009B0AE0"/>
    <w:rsid w:val="009C3DAF"/>
    <w:rsid w:val="009F7152"/>
    <w:rsid w:val="00A01100"/>
    <w:rsid w:val="00B21AD2"/>
    <w:rsid w:val="00B31C55"/>
    <w:rsid w:val="00B44F19"/>
    <w:rsid w:val="00C41157"/>
    <w:rsid w:val="00CA3381"/>
    <w:rsid w:val="00CD03CB"/>
    <w:rsid w:val="00CE5AA1"/>
    <w:rsid w:val="00D74B83"/>
    <w:rsid w:val="00E3280A"/>
    <w:rsid w:val="00E5750E"/>
    <w:rsid w:val="00EC29DA"/>
    <w:rsid w:val="00F307A7"/>
    <w:rsid w:val="00F42977"/>
    <w:rsid w:val="00F6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D"/>
  </w:style>
  <w:style w:type="paragraph" w:styleId="1">
    <w:name w:val="heading 1"/>
    <w:basedOn w:val="a"/>
    <w:next w:val="a"/>
    <w:link w:val="10"/>
    <w:uiPriority w:val="1"/>
    <w:qFormat/>
    <w:rsid w:val="009555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6C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6C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9555F5"/>
  </w:style>
  <w:style w:type="paragraph" w:styleId="a3">
    <w:name w:val="header"/>
    <w:basedOn w:val="a"/>
    <w:link w:val="a4"/>
    <w:uiPriority w:val="99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55F5"/>
  </w:style>
  <w:style w:type="paragraph" w:styleId="a8">
    <w:name w:val="Body Text"/>
    <w:basedOn w:val="a"/>
    <w:link w:val="a9"/>
    <w:uiPriority w:val="1"/>
    <w:unhideWhenUsed/>
    <w:qFormat/>
    <w:rsid w:val="009555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9555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5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5F5"/>
    <w:rPr>
      <w:rFonts w:ascii="Times New Roman" w:eastAsia="Times New Roman" w:hAnsi="Times New Roman" w:cs="Times New Roman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CC4"/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CC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07A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27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semiHidden/>
    <w:unhideWhenUsed/>
    <w:rsid w:val="009A27F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A27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D"/>
  </w:style>
  <w:style w:type="paragraph" w:styleId="1">
    <w:name w:val="heading 1"/>
    <w:basedOn w:val="a"/>
    <w:next w:val="a"/>
    <w:link w:val="10"/>
    <w:uiPriority w:val="9"/>
    <w:qFormat/>
    <w:rsid w:val="009555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6C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6C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9555F5"/>
  </w:style>
  <w:style w:type="paragraph" w:styleId="a3">
    <w:name w:val="header"/>
    <w:basedOn w:val="a"/>
    <w:link w:val="a4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55F5"/>
  </w:style>
  <w:style w:type="paragraph" w:styleId="a8">
    <w:name w:val="Body Text"/>
    <w:basedOn w:val="a"/>
    <w:link w:val="a9"/>
    <w:unhideWhenUsed/>
    <w:rsid w:val="009555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9555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5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55F5"/>
    <w:rPr>
      <w:rFonts w:ascii="Times New Roman" w:eastAsia="Times New Roman" w:hAnsi="Times New Roman" w:cs="Times New Roman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CC4"/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CC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0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9DC7-80C6-4A24-A945-367D2C5C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3690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27</cp:revision>
  <cp:lastPrinted>2015-02-06T10:34:00Z</cp:lastPrinted>
  <dcterms:created xsi:type="dcterms:W3CDTF">2013-11-28T19:04:00Z</dcterms:created>
  <dcterms:modified xsi:type="dcterms:W3CDTF">2022-04-01T10:46:00Z</dcterms:modified>
</cp:coreProperties>
</file>