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69" w:rsidRPr="00D0568E" w:rsidRDefault="00F60E69" w:rsidP="00D0568E">
      <w:pPr>
        <w:shd w:val="clear" w:color="auto" w:fill="FFFFFF"/>
        <w:spacing w:after="15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Методы, формы, средства организации деятельности воспитанников.</w:t>
      </w:r>
    </w:p>
    <w:p w:rsidR="00F60E69" w:rsidRPr="00D0568E" w:rsidRDefault="00F60E69" w:rsidP="00D0568E">
      <w:pPr>
        <w:shd w:val="clear" w:color="auto" w:fill="FFFFFF"/>
        <w:spacing w:after="15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Федеральном Государственном образовательном стандарте дошкольного образования одним из психолого-педагогических условий для успешной реализации программы является использование в образовательном процессе методов соответствующих их психолого-возрастным и индивидуальным особенностям.</w:t>
      </w:r>
    </w:p>
    <w:p w:rsidR="00F60E69" w:rsidRPr="00D0568E" w:rsidRDefault="00F60E69" w:rsidP="00D0568E">
      <w:pPr>
        <w:shd w:val="clear" w:color="auto" w:fill="FFFFFF"/>
        <w:spacing w:after="15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 обучения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 w:rsidRPr="00D05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способ  взаимосвязанной, упорядоченной  деятельности  обучающих и обучаемых, направленный на реализацию задач обучения.</w:t>
      </w:r>
      <w:proofErr w:type="gramEnd"/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обучения характеризуется тремя важными признаками: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он обозначает цель обучения,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способ усвоения учебного материала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характер взаимодействия обучающего и обучаемого.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 обучения - структурная единица метода.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и прием соотносятся как часть к целому. Одни и те же приемы могут быть использованы в разных методах, и один метод может включать разные приемы.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 w:rsidRPr="00D05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обусловленные методом конкретные действия обучающего и обучаемого, которые характеризуются завершенностью и ведут к достижению ближайших задач.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дидактике детского сада чаще всего используется традиционная классификация методов по источнику передачи информации и характеру ее восприятия – это: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наглядные, словесные и практические методы, игровые.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обучение на занятиях в детском саду характеризуется живостью и непосредственностью проявлений детей, разнообразием приемов действий, небольшим образовательным содержанием, опорой на детский опыт, широкой и яркой наглядной основой, использованием игровых и занимательных приемов обучения, многогранными связями обучения с повседневной деятельностью детей.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НАГЛЯДНЫЙ МЕТОД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методы и приемы — использование их отвечает дидактическому принципу наглядности и связано с особенностями детского мышления.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Наблюдение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целенаправленное, планомерное восприятие ребенком предметов и явлений окружающего мира, в котором активно взаимодействуют восприятие, мышление и речь.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наглядных методов обеспечивает развитие восприятия как ведущего познавательного процесса, а также развитие наглядно-действенной, наглядно-образной форм мышления и речи, основных видов деятельности дошкольника — игры, изобразительной и трудовой деятельности.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ПРАКТИЧЕСКИЙ МЕТОД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К группе практических методов обучения в детском саду относятся: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упражнения;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игровой метод;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элементарные опыты;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моделирование.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 деятельность детей при этом основывается на наглядно-действенных и наглядно-образных формах мышления во взаимодействии со словесно-логическим мышлением.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многократное повторение ребенком умственных и практических действий заданного содержания.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упражнений: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  подражательного характера;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  конструктивного характера;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  творческого характера;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  игровые.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Элементарный опыт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преобразование жизненной ситуации, предмета или явления с целью выявления скрытых, непосредственно не представленных свойств объектов, установления связей между ними, причин их изменения и т. д.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процесс создания моделей и их использование в целях формирования знаний о свойствах, структуре, отношениях, связях объектов.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СЛОВЕСНЫЙ МЕТОД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Живое общение взрослого и детей, которое характерно для речевых методов, оказывает большое воспитательное воздействие — оно возбуждает чувства, вызывает определенное отношение к содержанию формируемых знаний. Основные словесные методы, используемые в дошкольном обучении.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Рассказы воспитателя - 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 детей ярких и точных представлений о событиях или явлениях.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Рассказы детей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этот метод направлен на совершенствование знаний и умственно-речевых умений детей.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художественных произведений детям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позволяет решить ряд задач: расширять, обогащать знания детей об окружающем,   формировать   способности   детей   к   восприятию   и   пониманию художественной литературы, воссозданию словесного образа, формировать понимание основных связей в произведении, характера героя, его действий и поступков.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Беседы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применяются для уточнения, коррекции представлений, их обобщения и систематизации.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повышения познавательной активности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 Элементарный анализ (установление причинно-следственных связей)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Сравнение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 Метод моделирования и конструирования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Метод вопросов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Метод повторения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 Решение логических задач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Экспериментирование и опыты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повышения эмоциональной активности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Игровые и воображаемые ситуации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Придумывание сказок, рассказов, стихотворений, загадок и т. д.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Игры-драматизации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Сюрпризные моменты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Элементы творчества и новизны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 и развития творчества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Эмоциональная насыщенность окружения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Мотивирование детской деятельности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Исследование предметов и явлений живой и неживой природы (обследование)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Прогнозирование (умение рассматривать предметы и явления в движении - прошлое, настоящее и будущее)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Игровые приемы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Юмор и шутка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Экспериментирование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Проблемные ситуации и задачи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Неясные знания (догадки)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Предположения (гипотезы)</w:t>
      </w:r>
    </w:p>
    <w:p w:rsidR="00B96D27" w:rsidRDefault="00B96D27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B96D27" w:rsidRDefault="00B96D27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ИГРОВОЙ МЕТОД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Предусматривает использование разнообразных компонентов игровой деятельности в сочетании с другими приемами: указаниями, объяснениями, показом и т. д. этот метод вызывать у детей повышенный интерес, положительные эмоции, помогает концентрировать внимание на учебной деятельности, которая не навязывается </w:t>
      </w:r>
      <w:proofErr w:type="gramStart"/>
      <w:r w:rsidRPr="00D0568E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proofErr w:type="gramEnd"/>
      <w:r w:rsidRPr="00D056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вне, а обладает желанной личной целью.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игры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left="1077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111111"/>
          <w:sz w:val="28"/>
          <w:szCs w:val="28"/>
        </w:rPr>
        <w:t>         Дидактическая игра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left="1077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111111"/>
          <w:sz w:val="28"/>
          <w:szCs w:val="28"/>
        </w:rPr>
        <w:t>         Воображаемая ситуация в развернутом виде: с ролями, игровыми действиями, соответствующим игровым оборудованием.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Для того чтобы наиболее полно раскрыть особенности развития ребенка как субъекта учебно-познавательной деятельности, важно рассмотреть новую классификацию методов.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классификации четко представлены все составляющие метода: цель обучения, способ усвоения учебного материала и характер взаимодействия обучающего и обучаемого.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Информационно-рецептивный метод –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изложение воспитателя, работа с книгой, беседа. 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Репродуктивный метод –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пересказ, упражнение по образцу.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Проблемный метод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(метод проблемного изложения) - педагог ставит проблему и показывает путь ее решения.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Эвристический метод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(частично-поисковый) - проблемная задача делится на части проблемы, в решении которых принимают участие дети.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Исследовательский метод -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развитие творческой деятельности, на освоение способов решения проблем.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проектов -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стимулировать интерес ребят к определенным проблемам, предполагающим владение суммой знаний, и через проектную деятельность показать практическое применение полученных знаний.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  стимулирования  деятельности и поведения</w:t>
      </w:r>
      <w:r w:rsidRPr="00D0568E">
        <w:rPr>
          <w:rFonts w:ascii="Times New Roman" w:eastAsia="Times New Roman" w:hAnsi="Times New Roman" w:cs="Times New Roman"/>
          <w:color w:val="181818"/>
          <w:sz w:val="28"/>
          <w:szCs w:val="28"/>
        </w:rPr>
        <w:t> -  побуждать, давать толчок, импульс к мысли, чувству и действию.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Формирования  сознания  личности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включают в себя разъяснение, беседу, рассказ, лекцию, пример.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Формы обучения.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организации обучения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совместная деятельность обучающего и </w:t>
      </w:r>
      <w:proofErr w:type="gramStart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осуществляется в определенном порядке и установленном режиме.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используются следующие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организованного обучения: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фронтальные;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групповые;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индивидуальные.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данные формы организации обучения можно как на занятиях, так и в повседневной жизни. Каждая из форм отличается своей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спецификой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выражается в дидактической цели, в степени самостоятельности детей, в соотношении коллективной и индивидуальной работы, в особенностях педагогического руководства.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1.Индивидуальная форма организации обучения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 в себе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 положительных факторов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имеет возможность определять задачу, содержание, методы и средства обучения соответственно уровню развития ребенка, с учетом темпа усвоения им материала, особенностей психических процессов и т.п.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Групповая форма обучения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предполагает, что занятия проводятся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подгруппой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этого группа распределяется на подгруппы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более 6 человек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Основанием для комплектования могут быть личные симпатии детей, общность их интересов, но, ни в коем случае, несовпадение в уровнях развития.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Фронтальные занятия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также необходимы в условиях современного дошкольного учреждения. Их содержанием может быть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 художественного характера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формой организации обучения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образовательном учреждении является </w:t>
      </w:r>
      <w:r w:rsidRPr="00D05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непрерывная непосредственная образовательная деятельность.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A0"/>
          <w:sz w:val="28"/>
          <w:szCs w:val="28"/>
        </w:rPr>
        <w:t> </w:t>
      </w: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обучения в повседневной жизни.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left="1496" w:right="113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Игра -</w:t>
      </w:r>
      <w:r w:rsidRPr="00D0568E">
        <w:rPr>
          <w:rFonts w:ascii="Times New Roman" w:eastAsia="Times New Roman" w:hAnsi="Times New Roman" w:cs="Times New Roman"/>
          <w:color w:val="181818"/>
          <w:sz w:val="28"/>
          <w:szCs w:val="28"/>
        </w:rPr>
        <w:t> ведущий вид деятельности дошкольников.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Прогулка –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природой, подвижные игры, труд в природе и на участке т.д.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Дежурство -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детей по столовой, на занятиях.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Экспериментирование и исследования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практическое, умственное и социальное. </w:t>
      </w:r>
      <w:r w:rsidRPr="00D05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Практическое экспериментирование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 </w:t>
      </w:r>
      <w:r w:rsidRPr="00D05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Умственное экспериментирование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 </w:t>
      </w:r>
      <w:r w:rsidRPr="00D05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Социальное экспериментирование: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объект изучения и эксперимента - отношения ребёнка со своим социальным окружением.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Проектная деятельность -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позволяет детям самостоятельно или совместно </w:t>
      </w:r>
      <w:proofErr w:type="gramStart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художественной литературы - 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художественной литературы, а также эффективная форма развития познавательно-исследовательской, коммуникативной деятельности.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Викторины и конкурсы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Коллекционирование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Игровая ситуация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</w:t>
      </w:r>
      <w:proofErr w:type="gramStart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Мастерская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Ситуации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Коллекционирование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Беседы, загадки, рассказывание, разговор.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 Средства обучения и воспитания»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обучения</w:t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Средства обучения в ДОУ</w:t>
      </w:r>
      <w:proofErr w:type="gramStart"/>
      <w:r w:rsidRPr="00D0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печатные (учебники и учебные пособия, книги для чтения, хрестоматии, рабочие тетради, атласы, раздаточный материал и т.д.);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электронные образовательные ресурсы (образовательные мультимедиа, аудиовизуальные (презентации, видеофильмы образовательные, учебные кинофильмы, учебные фильмы на цифровых носителях);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наглядные плоскостные (плакаты, карты настенные, иллюстрации настенные, магнитные доски);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демонстрационные (гербарии, муляжи, макеты, стенды);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учебные приборы (компас, барометр, микроскопы, колбы, и т.д.);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         тренажёры и спортивное оборудование (гимнастическое оборудование, спортивные снаряды, мячи и т.п.).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использования средств обучения: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учет возрастных и психологических особенностей обучающихся;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  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аудиальную</w:t>
      </w:r>
      <w:proofErr w:type="spellEnd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, кинестетическую системы восприятия в образовательных целях;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учет дидактических целей и принципов дидактики (принципа наглядности, доступности и т.д.);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сотворчество педагога и обучающегося;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  приоритет правил безопасности в использовании средств обучения.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группе создана предметно-развивающая среда: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«сюжетно-ролевой игры;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конструирования «</w:t>
      </w:r>
      <w:proofErr w:type="spellStart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продуктивной и творческой деятельности «Мы рисуем»;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театрализации;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развития мелкой моторики;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«Математика»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«Веселый язычок»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50060" cy="2336800"/>
            <wp:effectExtent l="19050" t="0" r="2540" b="0"/>
            <wp:docPr id="3" name="Рисунок 3" descr="https://documents.infourok.ru/a2715bb4-1408-47a1-a89b-ec159d30039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a2715bb4-1408-47a1-a89b-ec159d300393/0/image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D0568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88745" cy="1851660"/>
            <wp:effectExtent l="19050" t="0" r="1905" b="0"/>
            <wp:docPr id="4" name="Рисунок 4" descr="https://documents.infourok.ru/a2715bb4-1408-47a1-a89b-ec159d300393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a2715bb4-1408-47a1-a89b-ec159d300393/0/image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="00D0568E" w:rsidRPr="00D056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056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 w:rsidR="00D0568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10023" cy="1636888"/>
            <wp:effectExtent l="19050" t="0" r="4627" b="0"/>
            <wp:docPr id="1" name="Рисунок 1" descr="C:\Users\Садик\Desktop\ФОТКИ ДЕТСКОГО САДА\ЗАНЯТИЕ\20210322_11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ФОТКИ ДЕТСКОГО САДА\ЗАНЯТИЕ\20210322_113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023" cy="163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6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</w:t>
      </w:r>
      <w:r w:rsidR="00D0568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07870" cy="1635677"/>
            <wp:effectExtent l="19050" t="0" r="6780" b="0"/>
            <wp:docPr id="18" name="Рисунок 3" descr="C:\Users\Садик\Desktop\ФОТКИ ДЕТСКОГО САДА\ЗАНЯТИЕ\20210322_11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ОТКИ ДЕТСКОГО САДА\ЗАНЯТИЕ\20210322_114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06" cy="163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69" w:rsidRDefault="00D0568E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50615" cy="1490971"/>
            <wp:effectExtent l="19050" t="0" r="0" b="0"/>
            <wp:docPr id="2" name="Рисунок 2" descr="C:\Users\Садик\Desktop\ФОТКИ ДЕТСКОГО САДА\ЗАНЯТИЕ\20210322_11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ФОТКИ ДЕТСКОГО САДА\ЗАНЯТИЕ\20210322_114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60" cy="149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E69"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="00F60E69" w:rsidRPr="00D0568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99540" cy="1862455"/>
            <wp:effectExtent l="19050" t="0" r="0" b="0"/>
            <wp:docPr id="8" name="Рисунок 8" descr="https://documents.infourok.ru/a2715bb4-1408-47a1-a89b-ec159d300393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a2715bb4-1408-47a1-a89b-ec159d300393/0/image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E69"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89609" cy="1569155"/>
            <wp:effectExtent l="19050" t="0" r="0" b="0"/>
            <wp:docPr id="21" name="Рисунок 5" descr="C:\Users\Садик\Desktop\ФОТКИ ДЕТСКОГО САДА\ЗАНЯТИЕ\20210322_12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ФОТКИ ДЕТСКОГО САДА\ЗАНЯТИЕ\20210322_121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03" cy="156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E69"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64506" cy="1386285"/>
            <wp:effectExtent l="19050" t="0" r="0" b="0"/>
            <wp:docPr id="22" name="Рисунок 6" descr="C:\Users\Садик\Desktop\ФОТКИ ДЕТСКОГО САДА\ЗАНЯТИЕ\20210322_12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ФОТКИ ДЕТСКОГО САДА\ЗАНЯТИЕ\20210322_121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384" cy="138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25750" cy="1589485"/>
            <wp:effectExtent l="19050" t="0" r="0" b="0"/>
            <wp:docPr id="20" name="Рисунок 4" descr="C:\Users\Садик\Desktop\ФОТКИ ДЕТСКОГО САДА\ЗАНЯТИЕ\20210322_11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ФОТКИ ДЕТСКОГО САДА\ЗАНЯТИЕ\20210322_1153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5781" cy="159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E69"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89264" cy="1512711"/>
            <wp:effectExtent l="19050" t="0" r="0" b="0"/>
            <wp:docPr id="23" name="Рисунок 7" descr="C:\Users\Садик\Desktop\ФОТКИ ДЕТСКОГО САДА\ЗАНЯТИЕ\20210527_13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ФОТКИ ДЕТСКОГО САДА\ЗАНЯТИЕ\20210527_132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22" cy="15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8E" w:rsidRDefault="00414811" w:rsidP="00B25814">
      <w:pPr>
        <w:shd w:val="clear" w:color="auto" w:fill="FFFFFF"/>
        <w:spacing w:after="0" w:line="373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lastRenderedPageBreak/>
        <w:drawing>
          <wp:inline distT="0" distB="0" distL="0" distR="0">
            <wp:extent cx="1605718" cy="2856089"/>
            <wp:effectExtent l="19050" t="0" r="0" b="0"/>
            <wp:docPr id="6" name="Рисунок 2" descr="C:\Users\Садик\Desktop\ФОТКИ ДЕТСКОГО САДА\ЗАНЯТИЕ\IMG-2cd4580f2fda9739120176eaf94c33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ФОТКИ ДЕТСКОГО САДА\ЗАНЯТИЕ\IMG-2cd4580f2fda9739120176eaf94c33c2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92" cy="285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68E" w:rsidRPr="00B25814">
        <w:rPr>
          <w:rFonts w:ascii="Times New Roman" w:eastAsia="Times New Roman" w:hAnsi="Times New Roman" w:cs="Times New Roman"/>
          <w:i/>
          <w:noProof/>
          <w:color w:val="181818"/>
          <w:sz w:val="28"/>
          <w:szCs w:val="28"/>
        </w:rPr>
        <w:drawing>
          <wp:inline distT="0" distB="0" distL="0" distR="0">
            <wp:extent cx="2867028" cy="1612703"/>
            <wp:effectExtent l="0" t="628650" r="0" b="616147"/>
            <wp:docPr id="24" name="Рисунок 8" descr="C:\Users\Садик\Desktop\ФОТКИ ДЕТСКОГО САДА\ЗАНЯТИЕ\20211001_1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ФОТКИ ДЕТСКОГО САДА\ЗАНЯТИЕ\20211001_1022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314" cy="161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6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  <w:r w:rsidR="00B25814" w:rsidRPr="00B2581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74106" cy="1860749"/>
            <wp:effectExtent l="19050" t="0" r="0" b="0"/>
            <wp:docPr id="27" name="Рисунок 9" descr="C:\Users\Садик\Desktop\ФОТКИ ДЕТСКОГО САДА\ЗАНЯТИЕ\20211004_11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ФОТКИ ДЕТСКОГО САДА\ЗАНЯТИЕ\20211004_1108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70" cy="186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487084" cy="1865313"/>
            <wp:effectExtent l="19050" t="0" r="8466" b="0"/>
            <wp:docPr id="5" name="Рисунок 1" descr="C:\Users\Садик\Desktop\ФОТКИ ДЕТСКОГО САДА\ЗАНЯТИЕ\20211025_11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ФОТКИ ДЕТСКОГО САДА\ЗАНЯТИЕ\20211025_1147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70" cy="186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811" w:rsidRPr="00D0568E" w:rsidRDefault="00414811" w:rsidP="00B25814">
      <w:pPr>
        <w:shd w:val="clear" w:color="auto" w:fill="FFFFFF"/>
        <w:spacing w:after="0" w:line="373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60E69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B25814" w:rsidRDefault="00414811" w:rsidP="00B2581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510515" cy="2686755"/>
            <wp:effectExtent l="19050" t="0" r="0" b="0"/>
            <wp:docPr id="7" name="Рисунок 3" descr="C:\Users\Садик\Desktop\ФОТКИ ДЕТСКОГО САДА\ЗАНЯТИЕ\IMG-0d7e8f8598c14bf2fd07383549e4f7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ОТКИ ДЕТСКОГО САДА\ЗАНЯТИЕ\IMG-0d7e8f8598c14bf2fd07383549e4f741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2309" cy="268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636056" cy="2901244"/>
            <wp:effectExtent l="19050" t="0" r="2244" b="0"/>
            <wp:docPr id="9" name="Рисунок 4" descr="C:\Users\Садик\Desktop\ФОТКИ ДЕТСКОГО САДА\ЗАНЯТИЕ\IMG-2fa002eb4dddfd18f253221577f02e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ФОТКИ ДЕТСКОГО САДА\ЗАНЯТИЕ\IMG-2fa002eb4dddfd18f253221577f02ebd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181" cy="290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068151" cy="2404533"/>
            <wp:effectExtent l="19050" t="0" r="8299" b="0"/>
            <wp:docPr id="10" name="Рисунок 5" descr="C:\Users\Садик\Desktop\ФОТКИ ДЕТСКОГО САДА\ЗАНЯТИЕ\IMG-3a5249ef975561b6400726431dd822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ФОТКИ ДЕТСКОГО САДА\ЗАНЯТИЕ\IMG-3a5249ef975561b6400726431dd82208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42" cy="241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811" w:rsidRDefault="00414811" w:rsidP="00B2581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14811" w:rsidRDefault="00414811" w:rsidP="00B2581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1140652" cy="2028878"/>
            <wp:effectExtent l="19050" t="0" r="2348" b="0"/>
            <wp:docPr id="11" name="Рисунок 6" descr="C:\Users\Садик\Desktop\ФОТКИ ДЕТСКОГО САДА\ЗАНЯТИЕ\IMG-4f22b264913afc6fd65b2fdf4cb6c8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ФОТКИ ДЕТСКОГО САДА\ЗАНЯТИЕ\IMG-4f22b264913afc6fd65b2fdf4cb6c8a9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07" cy="20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865711" cy="1399983"/>
            <wp:effectExtent l="19050" t="0" r="1189" b="0"/>
            <wp:docPr id="12" name="Рисунок 7" descr="C:\Users\Садик\Desktop\ФОТКИ ДЕТСКОГО САДА\ЗАНЯТИЕ\IMG-5d60adbdf94d16e200357183b3e74e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ФОТКИ ДЕТСКОГО САДА\ЗАНЯТИЕ\IMG-5d60adbdf94d16e200357183b3e74ea6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716" cy="140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295173" cy="1449142"/>
            <wp:effectExtent l="19050" t="0" r="0" b="0"/>
            <wp:docPr id="13" name="Рисунок 8" descr="C:\Users\Садик\Desktop\ФОТКИ ДЕТСКОГО САДА\ЗАНЯТИЕ\IMG-6aaa6121f6ccee32311545d7578f87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ФОТКИ ДЕТСКОГО САДА\ЗАНЯТИЕ\IMG-6aaa6121f6ccee32311545d7578f87aa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71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811" w:rsidRDefault="00414811" w:rsidP="00B2581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14811" w:rsidRPr="00D0568E" w:rsidRDefault="00414811" w:rsidP="00B2581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60E69" w:rsidRDefault="00F60E69" w:rsidP="00414811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="004148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47182" cy="1546578"/>
            <wp:effectExtent l="19050" t="0" r="0" b="0"/>
            <wp:docPr id="14" name="Рисунок 9" descr="C:\Users\Садик\Desktop\ФОТКИ ДЕТСКОГО САДА\ПРАЗДНИКИ\IMG-a337cbc20ee9e622d2984275e11188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ФОТКИ ДЕТСКОГО САДА\ПРАЗДНИКИ\IMG-a337cbc20ee9e622d2984275e1118878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54" cy="154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8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96773" cy="1460665"/>
            <wp:effectExtent l="19050" t="0" r="3527" b="0"/>
            <wp:docPr id="15" name="Рисунок 10" descr="C:\Users\Садик\Desktop\ФОТКИ ДЕТСКОГО САДА\ПРАЗДНИКИ\IMG-04d49baeed9a3bbdacfb6a2e162e5b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ФОТКИ ДЕТСКОГО САДА\ПРАЗДНИКИ\IMG-04d49baeed9a3bbdacfb6a2e162e5bb7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02" cy="146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69" w:rsidRPr="00D0568E" w:rsidRDefault="00F60E69" w:rsidP="00414811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148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51617" cy="2351617"/>
            <wp:effectExtent l="19050" t="0" r="0" b="0"/>
            <wp:docPr id="16" name="Рисунок 11" descr="C:\Users\Садик\Desktop\ФОТКИ ДЕТСКОГО САДА\Дорожное движение\FB_IMG_163661520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ФОТКИ ДЕТСКОГО САДА\Дорожное движение\FB_IMG_163661520202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95" cy="235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8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148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62995" cy="2246489"/>
            <wp:effectExtent l="19050" t="0" r="0" b="0"/>
            <wp:docPr id="17" name="Рисунок 12" descr="C:\Users\Садик\Desktop\ФОТКИ ДЕТСКОГО САДА\Дорожное движение\IMG-3c15876fba660b3e875f237ca988a7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дик\Desktop\ФОТКИ ДЕТСКОГО САДА\Дорожное движение\IMG-3c15876fba660b3e875f237ca988a7ee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409" cy="225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8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1481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43354" cy="2190044"/>
            <wp:effectExtent l="19050" t="0" r="0" b="0"/>
            <wp:docPr id="26" name="Рисунок 14" descr="C:\Users\Садик\Desktop\ФОТКИ ДЕТСКОГО САДА\режимные моменты\IMG-b8a6338cd60ec737558510ecc874db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\Desktop\ФОТКИ ДЕТСКОГО САДА\режимные моменты\IMG-b8a6338cd60ec737558510ecc874dbb7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997" cy="219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69" w:rsidRPr="00D0568E" w:rsidRDefault="00F60E69" w:rsidP="00D0568E">
      <w:pPr>
        <w:shd w:val="clear" w:color="auto" w:fill="FFFFFF"/>
        <w:spacing w:after="0" w:line="373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Каждому ребенку предоставлен выбор средств, для удовлетворения своих потребностей, творческих способностей, с учетом их возрастных особенностей. Предметно-пространственная среда, не только обеспечивает все виды деятельности, но и является самостоятельной деятельностью.</w:t>
      </w:r>
    </w:p>
    <w:p w:rsidR="00F60E69" w:rsidRPr="00D0568E" w:rsidRDefault="00F60E69" w:rsidP="00D05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56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F60E69" w:rsidRPr="00D0568E" w:rsidRDefault="00F60E69" w:rsidP="00D056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0E69" w:rsidRPr="00D0568E" w:rsidSect="00D0568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7297C"/>
    <w:multiLevelType w:val="multilevel"/>
    <w:tmpl w:val="6736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E7FE5"/>
    <w:rsid w:val="000E7FE5"/>
    <w:rsid w:val="002029BF"/>
    <w:rsid w:val="00414811"/>
    <w:rsid w:val="004B60A6"/>
    <w:rsid w:val="00B25814"/>
    <w:rsid w:val="00B96D27"/>
    <w:rsid w:val="00D0568E"/>
    <w:rsid w:val="00F6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A6"/>
  </w:style>
  <w:style w:type="paragraph" w:styleId="1">
    <w:name w:val="heading 1"/>
    <w:basedOn w:val="a"/>
    <w:link w:val="10"/>
    <w:uiPriority w:val="9"/>
    <w:qFormat/>
    <w:rsid w:val="000E7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7F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7F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0E7F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FE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F60E69"/>
  </w:style>
  <w:style w:type="paragraph" w:customStyle="1" w:styleId="c2">
    <w:name w:val="c2"/>
    <w:basedOn w:val="a"/>
    <w:rsid w:val="00F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599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4597">
                      <w:marLeft w:val="178"/>
                      <w:marRight w:val="1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1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0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44243">
                                          <w:marLeft w:val="71"/>
                                          <w:marRight w:val="0"/>
                                          <w:marTop w:val="0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27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22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587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2022-02-26T01:59:00Z</dcterms:created>
  <dcterms:modified xsi:type="dcterms:W3CDTF">2022-02-26T07:47:00Z</dcterms:modified>
</cp:coreProperties>
</file>